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AF" w:rsidRDefault="00B234AF" w:rsidP="00B84BFB">
      <w:pPr>
        <w:pStyle w:val="NoSpacing"/>
      </w:pPr>
      <w:r w:rsidRPr="00FC5693">
        <w:rPr>
          <w:highlight w:val="yellow"/>
        </w:rPr>
        <w:t>Date</w:t>
      </w:r>
    </w:p>
    <w:p w:rsidR="00B234AF" w:rsidRDefault="00B234AF" w:rsidP="00B84BFB">
      <w:pPr>
        <w:pStyle w:val="NoSpacing"/>
      </w:pPr>
    </w:p>
    <w:p w:rsidR="00B234AF" w:rsidRDefault="00B234AF" w:rsidP="00B84BFB">
      <w:pPr>
        <w:pStyle w:val="NoSpacing"/>
      </w:pPr>
      <w:r>
        <w:t>Secretary Pete</w:t>
      </w:r>
      <w:r w:rsidRPr="00C94EB6">
        <w:t xml:space="preserve"> Buttigieg</w:t>
      </w:r>
    </w:p>
    <w:p w:rsidR="00B234AF" w:rsidRDefault="00B234AF" w:rsidP="00B84BFB">
      <w:pPr>
        <w:pStyle w:val="NoSpacing"/>
      </w:pPr>
      <w:r>
        <w:t xml:space="preserve">Federal Railroad Administration </w:t>
      </w:r>
    </w:p>
    <w:p w:rsidR="00B234AF" w:rsidRDefault="00B234AF" w:rsidP="00B84BFB">
      <w:pPr>
        <w:pStyle w:val="NoSpacing"/>
      </w:pPr>
      <w:smartTag w:uri="urn:schemas-microsoft-com:office:smarttags" w:element="country-region">
        <w:smartTag w:uri="urn:schemas-microsoft-com:office:smarttags" w:element="place">
          <w:r>
            <w:t>U.S.</w:t>
          </w:r>
        </w:smartTag>
      </w:smartTag>
      <w:r>
        <w:t xml:space="preserve"> Department of Transportation  </w:t>
      </w:r>
    </w:p>
    <w:p w:rsidR="00B234AF" w:rsidRDefault="00B234AF" w:rsidP="00B84BFB">
      <w:pPr>
        <w:pStyle w:val="NoSpacing"/>
      </w:pPr>
      <w:smartTag w:uri="urn:schemas-microsoft-com:office:smarttags" w:element="address">
        <w:smartTag w:uri="urn:schemas-microsoft-com:office:smarttags" w:element="Street">
          <w:r>
            <w:t>1200 New Jersey Ave., SE</w:t>
          </w:r>
        </w:smartTag>
      </w:smartTag>
      <w:r>
        <w:t xml:space="preserve">. </w:t>
      </w:r>
    </w:p>
    <w:p w:rsidR="00B234AF" w:rsidRDefault="00B234AF" w:rsidP="00B84BFB">
      <w:pPr>
        <w:pStyle w:val="NoSpacing"/>
      </w:pPr>
      <w:smartTag w:uri="urn:schemas-microsoft-com:office:smarttags" w:element="City">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20590</w:t>
            </w:r>
          </w:smartTag>
        </w:smartTag>
      </w:smartTag>
    </w:p>
    <w:p w:rsidR="00B234AF" w:rsidRDefault="00B234AF" w:rsidP="00B84BFB">
      <w:pPr>
        <w:pStyle w:val="NoSpacing"/>
      </w:pPr>
    </w:p>
    <w:p w:rsidR="00B234AF" w:rsidRDefault="00B234AF" w:rsidP="00B84BFB">
      <w:pPr>
        <w:pStyle w:val="NoSpacing"/>
      </w:pPr>
      <w:r>
        <w:t>Dear Secretary Buttigieg:</w:t>
      </w:r>
    </w:p>
    <w:p w:rsidR="00B234AF" w:rsidRDefault="00B234AF" w:rsidP="00B84BFB">
      <w:pPr>
        <w:pStyle w:val="NoSpacing"/>
      </w:pPr>
    </w:p>
    <w:p w:rsidR="00B234AF" w:rsidRDefault="00B234AF" w:rsidP="00C63379">
      <w:pPr>
        <w:pStyle w:val="NoSpacing"/>
        <w:jc w:val="both"/>
      </w:pPr>
      <w:r w:rsidRPr="00844BE0">
        <w:rPr>
          <w:highlight w:val="yellow"/>
        </w:rPr>
        <w:t>I/We/Organization is</w:t>
      </w:r>
      <w:r>
        <w:t xml:space="preserve"> pleased to support </w:t>
      </w:r>
      <w:r w:rsidRPr="001F70A9">
        <w:t xml:space="preserve">the </w:t>
      </w:r>
      <w:r>
        <w:t xml:space="preserve">Pennsylvania Department of Transportation’s </w:t>
      </w:r>
      <w:r w:rsidRPr="001F70A9">
        <w:t>(</w:t>
      </w:r>
      <w:r>
        <w:t>PennDOT</w:t>
      </w:r>
      <w:r w:rsidRPr="001F70A9">
        <w:t>)</w:t>
      </w:r>
      <w:r>
        <w:t xml:space="preserve"> F</w:t>
      </w:r>
      <w:r w:rsidRPr="001F70A9">
        <w:t xml:space="preserve">Y2022 </w:t>
      </w:r>
      <w:r w:rsidRPr="006B0424">
        <w:rPr>
          <w:i/>
          <w:iCs/>
        </w:rPr>
        <w:t>Consolidated Rail Infrastructure and Safety Improvements</w:t>
      </w:r>
      <w:r>
        <w:t xml:space="preserve"> (CRISI) grant </w:t>
      </w:r>
      <w:r w:rsidRPr="001F70A9">
        <w:t>application</w:t>
      </w:r>
      <w:r>
        <w:t xml:space="preserve"> for </w:t>
      </w:r>
      <w:r w:rsidRPr="00450732">
        <w:t xml:space="preserve">the </w:t>
      </w:r>
      <w:r w:rsidRPr="00C72398">
        <w:rPr>
          <w:b/>
          <w:bCs/>
          <w:i/>
          <w:iCs/>
        </w:rPr>
        <w:t>Pennsylvanian Rail Modernization</w:t>
      </w:r>
      <w:r w:rsidRPr="00C72398">
        <w:rPr>
          <w:i/>
          <w:iCs/>
        </w:rPr>
        <w:t xml:space="preserve">: </w:t>
      </w:r>
      <w:bookmarkStart w:id="0" w:name="_Hlk118368398"/>
      <w:r>
        <w:rPr>
          <w:i/>
          <w:iCs/>
        </w:rPr>
        <w:t xml:space="preserve">Expanding Amtrak Passenger Rail Service on the Keystone West Corridor. </w:t>
      </w:r>
      <w:bookmarkEnd w:id="0"/>
      <w:r>
        <w:t xml:space="preserve">This project provides the groundwork to increase passenger rail service along the Amtrak </w:t>
      </w:r>
      <w:r w:rsidRPr="007C63FE">
        <w:rPr>
          <w:i/>
          <w:iCs/>
        </w:rPr>
        <w:t>Pennsylvanian</w:t>
      </w:r>
      <w:r>
        <w:t xml:space="preserve"> route. If awarded, the grant will be used to design and construct improvements between </w:t>
      </w:r>
      <w:smartTag w:uri="urn:schemas-microsoft-com:office:smarttags" w:element="City">
        <w:r>
          <w:t>Harrisburg</w:t>
        </w:r>
      </w:smartTag>
      <w:r>
        <w:t xml:space="preserve"> and </w:t>
      </w:r>
      <w:smartTag w:uri="urn:schemas-microsoft-com:office:smarttags" w:element="City">
        <w:smartTag w:uri="urn:schemas-microsoft-com:office:smarttags" w:element="place">
          <w:r>
            <w:t>Pittsburgh</w:t>
          </w:r>
        </w:smartTag>
      </w:smartTag>
      <w:r>
        <w:t xml:space="preserve"> to support expanded passenger rail service without adversely affecting the movement of freight trains that share the tracks. The project consists of several needed infrastructure improvements including:</w:t>
      </w:r>
    </w:p>
    <w:p w:rsidR="00B234AF" w:rsidRDefault="00B234AF" w:rsidP="00C63379">
      <w:pPr>
        <w:pStyle w:val="NoSpacing"/>
        <w:jc w:val="both"/>
      </w:pPr>
    </w:p>
    <w:p w:rsidR="00B234AF" w:rsidRDefault="00B234AF" w:rsidP="00C22B2A">
      <w:pPr>
        <w:pStyle w:val="ListParagraph"/>
        <w:numPr>
          <w:ilvl w:val="0"/>
          <w:numId w:val="3"/>
        </w:numPr>
      </w:pPr>
      <w:r>
        <w:t xml:space="preserve">Construct a 3rd mainline between </w:t>
      </w:r>
      <w:smartTag w:uri="urn:schemas-microsoft-com:office:smarttags" w:element="City">
        <w:r>
          <w:t>Harrisburg</w:t>
        </w:r>
      </w:smartTag>
      <w:r>
        <w:t xml:space="preserve"> and </w:t>
      </w:r>
      <w:smartTag w:uri="urn:schemas-microsoft-com:office:smarttags" w:element="City">
        <w:smartTag w:uri="urn:schemas-microsoft-com:office:smarttags" w:element="place">
          <w:r>
            <w:t>Rockville</w:t>
          </w:r>
        </w:smartTag>
      </w:smartTag>
      <w:r>
        <w:t xml:space="preserve">, with reconfigured interlockings, expanded fuel pads and eliminated tracks pans. </w:t>
      </w:r>
    </w:p>
    <w:p w:rsidR="00B234AF" w:rsidRDefault="00B234AF" w:rsidP="00C22B2A">
      <w:pPr>
        <w:pStyle w:val="ListParagraph"/>
        <w:numPr>
          <w:ilvl w:val="0"/>
          <w:numId w:val="3"/>
        </w:numPr>
      </w:pPr>
      <w:r>
        <w:t xml:space="preserve">Construct new crossovers at Mifflin and Hawstone.          </w:t>
      </w:r>
    </w:p>
    <w:p w:rsidR="00B234AF" w:rsidRDefault="00B234AF" w:rsidP="00C22B2A">
      <w:pPr>
        <w:pStyle w:val="ListParagraph"/>
        <w:numPr>
          <w:ilvl w:val="0"/>
          <w:numId w:val="3"/>
        </w:numPr>
      </w:pPr>
      <w:r>
        <w:t xml:space="preserve">Construct a 3rd mainline between Gray and </w:t>
      </w:r>
      <w:smartTag w:uri="urn:schemas-microsoft-com:office:smarttags" w:element="City">
        <w:smartTag w:uri="urn:schemas-microsoft-com:office:smarttags" w:element="place">
          <w:r>
            <w:t>Altoona</w:t>
          </w:r>
        </w:smartTag>
      </w:smartTag>
      <w:r>
        <w:t>, with new universal crossovers and a helper staging track, and relocate the mechanical office/storage buildings.</w:t>
      </w:r>
    </w:p>
    <w:p w:rsidR="00B234AF" w:rsidRDefault="00B234AF" w:rsidP="00C22B2A">
      <w:pPr>
        <w:pStyle w:val="ListParagraph"/>
        <w:numPr>
          <w:ilvl w:val="0"/>
          <w:numId w:val="3"/>
        </w:numPr>
      </w:pPr>
      <w:r>
        <w:t xml:space="preserve">Upgrade existing crossovers at </w:t>
      </w:r>
      <w:smartTag w:uri="urn:schemas-microsoft-com:office:smarttags" w:element="City">
        <w:smartTag w:uri="urn:schemas-microsoft-com:office:smarttags" w:element="place">
          <w:r>
            <w:t>Johnstown</w:t>
          </w:r>
        </w:smartTag>
      </w:smartTag>
      <w:r>
        <w:t>.</w:t>
      </w:r>
    </w:p>
    <w:p w:rsidR="00B234AF" w:rsidRDefault="00B234AF" w:rsidP="00C22B2A">
      <w:pPr>
        <w:pStyle w:val="ListParagraph"/>
        <w:numPr>
          <w:ilvl w:val="0"/>
          <w:numId w:val="3"/>
        </w:numPr>
      </w:pPr>
      <w:r>
        <w:t xml:space="preserve">Upgrade and extend the spur track in </w:t>
      </w:r>
      <w:smartTag w:uri="urn:schemas-microsoft-com:office:smarttags" w:element="City">
        <w:smartTag w:uri="urn:schemas-microsoft-com:office:smarttags" w:element="place">
          <w:r>
            <w:t>Pittsburgh</w:t>
          </w:r>
        </w:smartTag>
      </w:smartTag>
      <w:r>
        <w:t xml:space="preserve"> to create a new main for bypassing Amtrak trains, install power turnouts on each end of the track, and clear new bypass track for double-stacking.</w:t>
      </w:r>
    </w:p>
    <w:p w:rsidR="00B234AF" w:rsidRDefault="00B234AF" w:rsidP="00B84BFB">
      <w:pPr>
        <w:pStyle w:val="NoSpacing"/>
        <w:jc w:val="both"/>
      </w:pPr>
    </w:p>
    <w:p w:rsidR="00B234AF" w:rsidRDefault="00B234AF" w:rsidP="00B84BFB">
      <w:pPr>
        <w:pStyle w:val="NoSpacing"/>
        <w:jc w:val="both"/>
      </w:pPr>
      <w:r w:rsidRPr="00C37D67">
        <w:rPr>
          <w:highlight w:val="yellow"/>
        </w:rPr>
        <w:t>I/we</w:t>
      </w:r>
      <w:r>
        <w:t xml:space="preserve"> applaud PennDOT’s continued efforts to work with all parties to expand </w:t>
      </w:r>
      <w:smartTag w:uri="urn:schemas-microsoft-com:office:smarttags" w:element="State">
        <w:smartTag w:uri="urn:schemas-microsoft-com:office:smarttags" w:element="place">
          <w:r>
            <w:t>Pennsylvania</w:t>
          </w:r>
        </w:smartTag>
      </w:smartTag>
      <w:r>
        <w:t>’s passenger rail service on the Keystone West corridor and its commitment to increase public transportation opportunities throughout the Commonwealth and maintaining jobs from</w:t>
      </w:r>
      <w:r w:rsidRPr="00D02BF3">
        <w:t xml:space="preserve"> the protection of freight</w:t>
      </w:r>
      <w:r>
        <w:t xml:space="preserve"> movement along the corridor. The improvements </w:t>
      </w:r>
      <w:r w:rsidRPr="00B84BFB">
        <w:t xml:space="preserve">are crucial </w:t>
      </w:r>
      <w:r>
        <w:t>to providing greater mobility and accessibility to some of the Commonwealth’s most vulnerable populations, improving economic opportunities throughout the Commonwealth, and addressing climate change through enhanced passenger and sustained freight rail services.</w:t>
      </w:r>
    </w:p>
    <w:p w:rsidR="00B234AF" w:rsidRDefault="00B234AF" w:rsidP="00B84BFB">
      <w:pPr>
        <w:pStyle w:val="NoSpacing"/>
        <w:jc w:val="both"/>
      </w:pPr>
    </w:p>
    <w:p w:rsidR="00B234AF" w:rsidRDefault="00B234AF" w:rsidP="004F5B6D">
      <w:pPr>
        <w:pStyle w:val="NoSpacing"/>
        <w:jc w:val="both"/>
      </w:pPr>
      <w:r w:rsidRPr="001F70A9">
        <w:t>Through the years</w:t>
      </w:r>
      <w:r>
        <w:t>,</w:t>
      </w:r>
      <w:r w:rsidRPr="001F70A9">
        <w:t xml:space="preserve"> </w:t>
      </w:r>
      <w:r>
        <w:t>PennDOT</w:t>
      </w:r>
      <w:r w:rsidRPr="001F70A9">
        <w:t xml:space="preserve"> has partnered on numerous transportation infrastructure projects that have improved the economy and quality of life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
          <w:r>
            <w:t>Pennsylvania</w:t>
          </w:r>
        </w:smartTag>
      </w:smartTag>
      <w:r w:rsidRPr="001F70A9">
        <w:t xml:space="preserve">. </w:t>
      </w:r>
      <w:r>
        <w:t xml:space="preserve">The </w:t>
      </w:r>
      <w:r w:rsidRPr="00C30DAE">
        <w:rPr>
          <w:b/>
          <w:bCs/>
          <w:i/>
          <w:iCs/>
        </w:rPr>
        <w:t>Pennsylvanian Rail Modernization</w:t>
      </w:r>
      <w:r w:rsidRPr="00C30DAE">
        <w:rPr>
          <w:i/>
          <w:iCs/>
        </w:rPr>
        <w:t xml:space="preserve">: </w:t>
      </w:r>
      <w:r>
        <w:rPr>
          <w:i/>
          <w:iCs/>
        </w:rPr>
        <w:t>Expanding Amtrak Passenger Rail Service on the Keystone West Corridor</w:t>
      </w:r>
      <w:r w:rsidRPr="009304E7">
        <w:rPr>
          <w:i/>
          <w:iCs/>
        </w:rPr>
        <w:t xml:space="preserve"> </w:t>
      </w:r>
      <w:r>
        <w:t xml:space="preserve">project </w:t>
      </w:r>
      <w:r w:rsidRPr="001F70A9">
        <w:t xml:space="preserve">will continue </w:t>
      </w:r>
      <w:r>
        <w:t>PennDOT's progress</w:t>
      </w:r>
      <w:r w:rsidRPr="001F70A9">
        <w:t xml:space="preserve"> to support and improve the </w:t>
      </w:r>
      <w:r>
        <w:t>Commonwealth</w:t>
      </w:r>
      <w:r w:rsidRPr="001F70A9">
        <w:t xml:space="preserve"> and its communities. </w:t>
      </w:r>
      <w:r w:rsidRPr="00C37D67">
        <w:rPr>
          <w:highlight w:val="yellow"/>
        </w:rPr>
        <w:t>I/we am/are</w:t>
      </w:r>
      <w:r>
        <w:t xml:space="preserve"> very supportive of the effort to design and construct improvements that address the challenges in expanding reliable passenger rail service along the Keystone West Corridor.</w:t>
      </w:r>
    </w:p>
    <w:p w:rsidR="00B234AF" w:rsidRDefault="00B234AF" w:rsidP="00B84BFB">
      <w:pPr>
        <w:pStyle w:val="NoSpacing"/>
        <w:jc w:val="both"/>
      </w:pPr>
    </w:p>
    <w:p w:rsidR="00B234AF" w:rsidRDefault="00B234AF" w:rsidP="00B84BFB">
      <w:pPr>
        <w:pStyle w:val="NoSpacing"/>
        <w:jc w:val="both"/>
      </w:pPr>
      <w:r>
        <w:t>Sincerely,</w:t>
      </w:r>
    </w:p>
    <w:p w:rsidR="00B234AF" w:rsidRPr="00FC5693" w:rsidRDefault="00B234AF" w:rsidP="00B84BFB">
      <w:pPr>
        <w:pStyle w:val="NoSpacing"/>
        <w:jc w:val="both"/>
        <w:rPr>
          <w:highlight w:val="yellow"/>
        </w:rPr>
      </w:pPr>
      <w:r w:rsidRPr="00FC5693">
        <w:rPr>
          <w:highlight w:val="yellow"/>
        </w:rPr>
        <w:t>Name</w:t>
      </w:r>
    </w:p>
    <w:p w:rsidR="00B234AF" w:rsidRDefault="00B234AF" w:rsidP="00B84BFB">
      <w:pPr>
        <w:pStyle w:val="NoSpacing"/>
        <w:jc w:val="both"/>
      </w:pPr>
      <w:r w:rsidRPr="00FC5693">
        <w:rPr>
          <w:highlight w:val="yellow"/>
        </w:rPr>
        <w:t>Title</w:t>
      </w:r>
    </w:p>
    <w:sectPr w:rsidR="00B234AF" w:rsidSect="00EC27E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AF" w:rsidRDefault="00B234AF">
      <w:pPr>
        <w:spacing w:after="0" w:line="240" w:lineRule="auto"/>
      </w:pPr>
      <w:r>
        <w:separator/>
      </w:r>
    </w:p>
  </w:endnote>
  <w:endnote w:type="continuationSeparator" w:id="0">
    <w:p w:rsidR="00B234AF" w:rsidRDefault="00B23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AF" w:rsidRDefault="00B234AF">
      <w:pPr>
        <w:spacing w:after="0" w:line="240" w:lineRule="auto"/>
      </w:pPr>
      <w:r>
        <w:separator/>
      </w:r>
    </w:p>
  </w:footnote>
  <w:footnote w:type="continuationSeparator" w:id="0">
    <w:p w:rsidR="00B234AF" w:rsidRDefault="00B23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AF" w:rsidRPr="00C54BA5" w:rsidRDefault="00B234AF">
    <w:pPr>
      <w:pStyle w:val="Header"/>
      <w:rPr>
        <w:color w:val="FF0000"/>
      </w:rPr>
    </w:pPr>
    <w:r w:rsidRPr="00C54BA5">
      <w:rPr>
        <w:color w:val="FF0000"/>
      </w:rPr>
      <w:t>Please place on supporter letterhead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727F"/>
    <w:multiLevelType w:val="hybridMultilevel"/>
    <w:tmpl w:val="66C6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731752E"/>
    <w:multiLevelType w:val="hybridMultilevel"/>
    <w:tmpl w:val="5EE0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NDQ3MLI0BiIDUwsDSyUdpeDU4uLM/DyQApNaAPVA2uUsAAAA"/>
  </w:docVars>
  <w:rsids>
    <w:rsidRoot w:val="00B84BFB"/>
    <w:rsid w:val="00032824"/>
    <w:rsid w:val="0006195C"/>
    <w:rsid w:val="00066CEB"/>
    <w:rsid w:val="000B1F87"/>
    <w:rsid w:val="00105281"/>
    <w:rsid w:val="001461D1"/>
    <w:rsid w:val="00175FA8"/>
    <w:rsid w:val="001B6BBE"/>
    <w:rsid w:val="001C1C94"/>
    <w:rsid w:val="001F1097"/>
    <w:rsid w:val="001F70A9"/>
    <w:rsid w:val="00207489"/>
    <w:rsid w:val="00370581"/>
    <w:rsid w:val="0038777B"/>
    <w:rsid w:val="003A5F5E"/>
    <w:rsid w:val="003B5011"/>
    <w:rsid w:val="003D53E4"/>
    <w:rsid w:val="003D7CD2"/>
    <w:rsid w:val="003E7F96"/>
    <w:rsid w:val="00450732"/>
    <w:rsid w:val="004603DE"/>
    <w:rsid w:val="0047168B"/>
    <w:rsid w:val="004741CA"/>
    <w:rsid w:val="00482B13"/>
    <w:rsid w:val="004A291A"/>
    <w:rsid w:val="004A7A9D"/>
    <w:rsid w:val="004D16BC"/>
    <w:rsid w:val="004F365B"/>
    <w:rsid w:val="004F5B6D"/>
    <w:rsid w:val="004F6A1F"/>
    <w:rsid w:val="00504861"/>
    <w:rsid w:val="00506857"/>
    <w:rsid w:val="0058453E"/>
    <w:rsid w:val="00604844"/>
    <w:rsid w:val="0066647A"/>
    <w:rsid w:val="00685123"/>
    <w:rsid w:val="006B0424"/>
    <w:rsid w:val="007025D9"/>
    <w:rsid w:val="00705FFF"/>
    <w:rsid w:val="007158EA"/>
    <w:rsid w:val="007226DB"/>
    <w:rsid w:val="0075734A"/>
    <w:rsid w:val="007C63FE"/>
    <w:rsid w:val="008006B2"/>
    <w:rsid w:val="00842841"/>
    <w:rsid w:val="00844BE0"/>
    <w:rsid w:val="00853934"/>
    <w:rsid w:val="008A63DC"/>
    <w:rsid w:val="00903EA0"/>
    <w:rsid w:val="009304E7"/>
    <w:rsid w:val="009444E5"/>
    <w:rsid w:val="00965823"/>
    <w:rsid w:val="009B3EA5"/>
    <w:rsid w:val="009C1252"/>
    <w:rsid w:val="009E1BBF"/>
    <w:rsid w:val="00A121D1"/>
    <w:rsid w:val="00A15D09"/>
    <w:rsid w:val="00AA03F5"/>
    <w:rsid w:val="00AA5747"/>
    <w:rsid w:val="00B234AF"/>
    <w:rsid w:val="00B66A85"/>
    <w:rsid w:val="00B84BFB"/>
    <w:rsid w:val="00BA779E"/>
    <w:rsid w:val="00BE001B"/>
    <w:rsid w:val="00C06D08"/>
    <w:rsid w:val="00C22B2A"/>
    <w:rsid w:val="00C30DAE"/>
    <w:rsid w:val="00C37D67"/>
    <w:rsid w:val="00C501FF"/>
    <w:rsid w:val="00C54BA5"/>
    <w:rsid w:val="00C553E6"/>
    <w:rsid w:val="00C63379"/>
    <w:rsid w:val="00C72398"/>
    <w:rsid w:val="00C94EB6"/>
    <w:rsid w:val="00CF1F85"/>
    <w:rsid w:val="00D02BF3"/>
    <w:rsid w:val="00D45985"/>
    <w:rsid w:val="00D67EAF"/>
    <w:rsid w:val="00DB4C20"/>
    <w:rsid w:val="00DC2556"/>
    <w:rsid w:val="00DD6E65"/>
    <w:rsid w:val="00DD7A9F"/>
    <w:rsid w:val="00E01887"/>
    <w:rsid w:val="00E17C68"/>
    <w:rsid w:val="00E37673"/>
    <w:rsid w:val="00E42AEF"/>
    <w:rsid w:val="00E56294"/>
    <w:rsid w:val="00E847EC"/>
    <w:rsid w:val="00EC27E4"/>
    <w:rsid w:val="00EE393E"/>
    <w:rsid w:val="00F02368"/>
    <w:rsid w:val="00F27814"/>
    <w:rsid w:val="00F27C9C"/>
    <w:rsid w:val="00F30073"/>
    <w:rsid w:val="00FC5693"/>
    <w:rsid w:val="00FE40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FB"/>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84BFB"/>
  </w:style>
  <w:style w:type="paragraph" w:styleId="Header">
    <w:name w:val="header"/>
    <w:basedOn w:val="Normal"/>
    <w:link w:val="HeaderChar"/>
    <w:uiPriority w:val="99"/>
    <w:rsid w:val="00B84B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84BFB"/>
    <w:rPr>
      <w:rFonts w:cs="Times New Roman"/>
    </w:rPr>
  </w:style>
  <w:style w:type="character" w:styleId="CommentReference">
    <w:name w:val="annotation reference"/>
    <w:basedOn w:val="DefaultParagraphFont"/>
    <w:uiPriority w:val="99"/>
    <w:semiHidden/>
    <w:rsid w:val="00E56294"/>
    <w:rPr>
      <w:rFonts w:cs="Times New Roman"/>
      <w:sz w:val="16"/>
      <w:szCs w:val="16"/>
    </w:rPr>
  </w:style>
  <w:style w:type="paragraph" w:styleId="CommentText">
    <w:name w:val="annotation text"/>
    <w:basedOn w:val="Normal"/>
    <w:link w:val="CommentTextChar"/>
    <w:uiPriority w:val="99"/>
    <w:rsid w:val="00E56294"/>
    <w:pPr>
      <w:spacing w:line="240" w:lineRule="auto"/>
    </w:pPr>
    <w:rPr>
      <w:sz w:val="20"/>
      <w:szCs w:val="20"/>
    </w:rPr>
  </w:style>
  <w:style w:type="character" w:customStyle="1" w:styleId="CommentTextChar">
    <w:name w:val="Comment Text Char"/>
    <w:basedOn w:val="DefaultParagraphFont"/>
    <w:link w:val="CommentText"/>
    <w:uiPriority w:val="99"/>
    <w:locked/>
    <w:rsid w:val="00E56294"/>
    <w:rPr>
      <w:rFonts w:cs="Times New Roman"/>
      <w:sz w:val="20"/>
      <w:szCs w:val="20"/>
    </w:rPr>
  </w:style>
  <w:style w:type="paragraph" w:styleId="CommentSubject">
    <w:name w:val="annotation subject"/>
    <w:basedOn w:val="CommentText"/>
    <w:next w:val="CommentText"/>
    <w:link w:val="CommentSubjectChar"/>
    <w:uiPriority w:val="99"/>
    <w:semiHidden/>
    <w:rsid w:val="00E56294"/>
    <w:rPr>
      <w:b/>
      <w:bCs/>
    </w:rPr>
  </w:style>
  <w:style w:type="character" w:customStyle="1" w:styleId="CommentSubjectChar">
    <w:name w:val="Comment Subject Char"/>
    <w:basedOn w:val="CommentTextChar"/>
    <w:link w:val="CommentSubject"/>
    <w:uiPriority w:val="99"/>
    <w:semiHidden/>
    <w:locked/>
    <w:rsid w:val="00E56294"/>
    <w:rPr>
      <w:b/>
      <w:bCs/>
    </w:rPr>
  </w:style>
  <w:style w:type="paragraph" w:styleId="Revision">
    <w:name w:val="Revision"/>
    <w:hidden/>
    <w:uiPriority w:val="99"/>
    <w:semiHidden/>
    <w:rsid w:val="00F30073"/>
  </w:style>
  <w:style w:type="paragraph" w:styleId="ListParagraph">
    <w:name w:val="List Paragraph"/>
    <w:basedOn w:val="Normal"/>
    <w:uiPriority w:val="99"/>
    <w:qFormat/>
    <w:rsid w:val="00C22B2A"/>
    <w:pPr>
      <w:spacing w:after="0" w:line="240" w:lineRule="auto"/>
      <w:ind w:left="720"/>
    </w:pPr>
    <w:rPr>
      <w:rFonts w:cs="Calibri"/>
    </w:rPr>
  </w:style>
</w:styles>
</file>

<file path=word/webSettings.xml><?xml version="1.0" encoding="utf-8"?>
<w:webSettings xmlns:r="http://schemas.openxmlformats.org/officeDocument/2006/relationships" xmlns:w="http://schemas.openxmlformats.org/wordprocessingml/2006/main">
  <w:divs>
    <w:div w:id="1712222373">
      <w:marLeft w:val="0"/>
      <w:marRight w:val="0"/>
      <w:marTop w:val="0"/>
      <w:marBottom w:val="0"/>
      <w:divBdr>
        <w:top w:val="none" w:sz="0" w:space="0" w:color="auto"/>
        <w:left w:val="none" w:sz="0" w:space="0" w:color="auto"/>
        <w:bottom w:val="none" w:sz="0" w:space="0" w:color="auto"/>
        <w:right w:val="none" w:sz="0" w:space="0" w:color="auto"/>
      </w:divBdr>
    </w:div>
    <w:div w:id="1712222374">
      <w:marLeft w:val="0"/>
      <w:marRight w:val="0"/>
      <w:marTop w:val="0"/>
      <w:marBottom w:val="0"/>
      <w:divBdr>
        <w:top w:val="none" w:sz="0" w:space="0" w:color="auto"/>
        <w:left w:val="none" w:sz="0" w:space="0" w:color="auto"/>
        <w:bottom w:val="none" w:sz="0" w:space="0" w:color="auto"/>
        <w:right w:val="none" w:sz="0" w:space="0" w:color="auto"/>
      </w:divBdr>
    </w:div>
    <w:div w:id="1712222375">
      <w:marLeft w:val="0"/>
      <w:marRight w:val="0"/>
      <w:marTop w:val="0"/>
      <w:marBottom w:val="0"/>
      <w:divBdr>
        <w:top w:val="none" w:sz="0" w:space="0" w:color="auto"/>
        <w:left w:val="none" w:sz="0" w:space="0" w:color="auto"/>
        <w:bottom w:val="none" w:sz="0" w:space="0" w:color="auto"/>
        <w:right w:val="none" w:sz="0" w:space="0" w:color="auto"/>
      </w:divBdr>
    </w:div>
    <w:div w:id="1712222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404</Words>
  <Characters>2306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Nicholas A. Torres</dc:creator>
  <cp:keywords/>
  <dc:description/>
  <cp:lastModifiedBy>Mark Spada</cp:lastModifiedBy>
  <cp:revision>3</cp:revision>
  <dcterms:created xsi:type="dcterms:W3CDTF">2022-11-11T21:20:00Z</dcterms:created>
  <dcterms:modified xsi:type="dcterms:W3CDTF">2022-11-14T02:42:00Z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0x010100EBADC62E44F01B48AD145ACFD80F334A</vt:lpwstr>
  </property>
  <property fmtid="{D5CDD505-2E9C-101B-9397-08002B2CF9AE}" pid="4" name="GrammarlyDocumentId">
    <vt:lpwstr>573cab267be497da6f15b2cef17939ed442903eef44618eee37f23887558541c</vt:lpwstr>
  </property>
  <property fmtid="{D5CDD505-2E9C-101B-9397-08002B2CF9AE}" pid="5" name="lcf76f155ced4ddcb4097134ff3c332f">
    <vt:lpwstr/>
  </property>
  <property fmtid="{D5CDD505-2E9C-101B-9397-08002B2CF9AE}" pid="6" name="TaxCatchAll">
    <vt:lpwstr/>
  </property>
</Properties>
</file>